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安徽建筑大学</w:t>
      </w:r>
      <w:bookmarkStart w:id="0" w:name="_GoBack"/>
      <w:r>
        <w:rPr>
          <w:rFonts w:hint="eastAsia"/>
          <w:b/>
          <w:bCs/>
          <w:sz w:val="30"/>
          <w:lang w:val="en-US" w:eastAsia="zh-CN"/>
        </w:rPr>
        <w:t>艺术</w: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lang w:val="en-US" w:eastAsia="zh-CN"/>
        </w:rPr>
        <w:t>科研平台</w:t>
      </w:r>
      <w:r>
        <w:rPr>
          <w:rFonts w:hint="eastAsia"/>
          <w:b/>
          <w:bCs/>
          <w:sz w:val="30"/>
        </w:rPr>
        <w:t>劳务派遣岗位应聘申请表</w:t>
      </w:r>
      <w:bookmarkEnd w:id="0"/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514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 xml:space="preserve">                                                                       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7775"/>
    <w:rsid w:val="458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2020-09-08T01:31:00Z</dcterms:created>
  <dc:creator>Administrator</dc:creator>
  <cp:lastModifiedBy>Administrator</cp:lastModifiedBy>
  <dcterms:modified xsi:type="dcterms:W3CDTF">2020-09-08T01:34:12Z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